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684156" w:rsidR="00152A13" w:rsidRPr="00856508" w:rsidRDefault="00D9464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San Pedro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7F15F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94644">
              <w:rPr>
                <w:rFonts w:ascii="Tahoma" w:hAnsi="Tahoma" w:cs="Tahoma"/>
              </w:rPr>
              <w:t xml:space="preserve">María Teresa </w:t>
            </w:r>
            <w:proofErr w:type="spellStart"/>
            <w:r w:rsidR="00D94644">
              <w:rPr>
                <w:rFonts w:ascii="Tahoma" w:hAnsi="Tahoma" w:cs="Tahoma"/>
              </w:rPr>
              <w:t>Albarez</w:t>
            </w:r>
            <w:proofErr w:type="spellEnd"/>
            <w:r w:rsidR="00D94644">
              <w:rPr>
                <w:rFonts w:ascii="Tahoma" w:hAnsi="Tahoma" w:cs="Tahoma"/>
              </w:rPr>
              <w:t xml:space="preserve"> Herrera </w:t>
            </w:r>
          </w:p>
          <w:p w14:paraId="691C60C1" w14:textId="77777777" w:rsidR="00D94644" w:rsidRPr="00E07F82" w:rsidRDefault="00D94644" w:rsidP="00D9464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00B8C341" w14:textId="77777777" w:rsidR="00D94644" w:rsidRPr="00E07F82" w:rsidRDefault="00D94644" w:rsidP="00D9464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EEB38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01B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Lic. En Ingeniería industrial </w:t>
            </w:r>
          </w:p>
          <w:p w14:paraId="3E0D423A" w14:textId="3794260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01B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2005 al 2010</w:t>
            </w:r>
          </w:p>
          <w:p w14:paraId="1DB281C4" w14:textId="448A4953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</w:t>
            </w:r>
            <w:r w:rsidR="00D01B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educativa Instituto Tecnológico Superior de San Pedro </w:t>
            </w:r>
            <w:r w:rsidR="00BB1F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#100</w:t>
            </w:r>
          </w:p>
          <w:p w14:paraId="12688D69" w14:textId="77777777" w:rsidR="00900297" w:rsidRPr="00D94644" w:rsidRDefault="00900297" w:rsidP="00D9464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2365ED4" w:rsidR="008C34DF" w:rsidRPr="00D94644" w:rsidRDefault="00BA3E7F" w:rsidP="00552D21">
            <w:pPr>
              <w:jc w:val="both"/>
              <w:rPr>
                <w:rFonts w:ascii="Tahoma" w:hAnsi="Tahoma" w:cs="Tahoma"/>
              </w:rPr>
            </w:pPr>
            <w:r w:rsidRPr="00D94644">
              <w:rPr>
                <w:rFonts w:ascii="Tahoma" w:hAnsi="Tahoma" w:cs="Tahoma"/>
              </w:rPr>
              <w:t>Empresa</w:t>
            </w:r>
            <w:r w:rsidR="00BB1FE3" w:rsidRPr="00D94644">
              <w:rPr>
                <w:rFonts w:ascii="Tahoma" w:hAnsi="Tahoma" w:cs="Tahoma"/>
              </w:rPr>
              <w:t xml:space="preserve">: </w:t>
            </w:r>
            <w:r w:rsidR="00D94644" w:rsidRPr="00D94644">
              <w:rPr>
                <w:rFonts w:ascii="Tahoma" w:hAnsi="Tahoma" w:cs="Tahoma"/>
              </w:rPr>
              <w:t>I</w:t>
            </w:r>
            <w:r w:rsidR="00BB1FE3" w:rsidRPr="00D94644">
              <w:rPr>
                <w:rFonts w:ascii="Tahoma" w:hAnsi="Tahoma" w:cs="Tahoma"/>
              </w:rPr>
              <w:t xml:space="preserve">nstituto Nacional </w:t>
            </w:r>
            <w:r w:rsidR="00FC7A87" w:rsidRPr="00D94644">
              <w:rPr>
                <w:rFonts w:ascii="Tahoma" w:hAnsi="Tahoma" w:cs="Tahoma"/>
              </w:rPr>
              <w:t xml:space="preserve">Electoral </w:t>
            </w:r>
          </w:p>
          <w:p w14:paraId="28383F74" w14:textId="7349E099" w:rsidR="00BA3E7F" w:rsidRPr="00D94644" w:rsidRDefault="00BB1FE3" w:rsidP="00552D21">
            <w:pPr>
              <w:jc w:val="both"/>
              <w:rPr>
                <w:rFonts w:ascii="Tahoma" w:hAnsi="Tahoma" w:cs="Tahoma"/>
              </w:rPr>
            </w:pPr>
            <w:r w:rsidRPr="00D94644">
              <w:rPr>
                <w:rFonts w:ascii="Tahoma" w:hAnsi="Tahoma" w:cs="Tahoma"/>
              </w:rPr>
              <w:t>Periodo</w:t>
            </w:r>
            <w:r w:rsidR="00FC7A87" w:rsidRPr="00D94644">
              <w:rPr>
                <w:rFonts w:ascii="Tahoma" w:hAnsi="Tahoma" w:cs="Tahoma"/>
              </w:rPr>
              <w:t xml:space="preserve"> 23 enero 2023 al 14 junio 2023</w:t>
            </w:r>
          </w:p>
          <w:p w14:paraId="10E7067B" w14:textId="59DECEE5" w:rsidR="00BA3E7F" w:rsidRPr="00D94644" w:rsidRDefault="00BA3E7F" w:rsidP="00552D21">
            <w:pPr>
              <w:jc w:val="both"/>
              <w:rPr>
                <w:rFonts w:ascii="Tahoma" w:hAnsi="Tahoma" w:cs="Tahoma"/>
              </w:rPr>
            </w:pPr>
            <w:r w:rsidRPr="00D94644">
              <w:rPr>
                <w:rFonts w:ascii="Tahoma" w:hAnsi="Tahoma" w:cs="Tahoma"/>
              </w:rPr>
              <w:t>Cargo</w:t>
            </w:r>
            <w:r w:rsidR="00153BDE" w:rsidRPr="00D94644">
              <w:rPr>
                <w:rFonts w:ascii="Tahoma" w:hAnsi="Tahoma" w:cs="Tahoma"/>
              </w:rPr>
              <w:t xml:space="preserve">: </w:t>
            </w:r>
            <w:r w:rsidR="00D94644" w:rsidRPr="00D94644">
              <w:rPr>
                <w:rFonts w:ascii="Tahoma" w:hAnsi="Tahoma" w:cs="Tahoma"/>
              </w:rPr>
              <w:t>C</w:t>
            </w:r>
            <w:r w:rsidR="00153BDE" w:rsidRPr="00D94644">
              <w:rPr>
                <w:rFonts w:ascii="Tahoma" w:hAnsi="Tahoma" w:cs="Tahoma"/>
              </w:rPr>
              <w:t xml:space="preserve">apacitador Asistente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Default="0074635E" w:rsidP="00A601AD">
      <w:pPr>
        <w:jc w:val="both"/>
        <w:rPr>
          <w:rFonts w:ascii="Arial" w:hAnsi="Arial" w:cs="Arial"/>
        </w:rPr>
      </w:pPr>
    </w:p>
    <w:p w14:paraId="40717B84" w14:textId="77777777" w:rsidR="003D25FD" w:rsidRPr="00AA1544" w:rsidRDefault="003D25FD" w:rsidP="00A601AD">
      <w:pPr>
        <w:jc w:val="both"/>
        <w:rPr>
          <w:rFonts w:ascii="Arial" w:hAnsi="Arial" w:cs="Arial"/>
        </w:rPr>
      </w:pPr>
    </w:p>
    <w:sectPr w:rsidR="003D25FD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F9D" w14:textId="77777777" w:rsidR="007546D8" w:rsidRDefault="007546D8" w:rsidP="00527FC7">
      <w:pPr>
        <w:spacing w:after="0" w:line="240" w:lineRule="auto"/>
      </w:pPr>
      <w:r>
        <w:separator/>
      </w:r>
    </w:p>
  </w:endnote>
  <w:endnote w:type="continuationSeparator" w:id="0">
    <w:p w14:paraId="6DC52D56" w14:textId="77777777" w:rsidR="007546D8" w:rsidRDefault="007546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74A" w14:textId="77777777" w:rsidR="007546D8" w:rsidRDefault="007546D8" w:rsidP="00527FC7">
      <w:pPr>
        <w:spacing w:after="0" w:line="240" w:lineRule="auto"/>
      </w:pPr>
      <w:r>
        <w:separator/>
      </w:r>
    </w:p>
  </w:footnote>
  <w:footnote w:type="continuationSeparator" w:id="0">
    <w:p w14:paraId="7969DC0E" w14:textId="77777777" w:rsidR="007546D8" w:rsidRDefault="007546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53BDE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25F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2ACB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5E5B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3C38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1FE3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1B45"/>
    <w:rsid w:val="00D1743F"/>
    <w:rsid w:val="00D31E47"/>
    <w:rsid w:val="00D45E7A"/>
    <w:rsid w:val="00D56C6E"/>
    <w:rsid w:val="00D9464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7A8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2024-01-09T02:20:00Z</dcterms:created>
  <dcterms:modified xsi:type="dcterms:W3CDTF">2024-01-09T16:05:00Z</dcterms:modified>
</cp:coreProperties>
</file>